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28"/>
          <w:szCs w:val="28"/>
          <w:rtl w:val="0"/>
        </w:rPr>
        <w:t xml:space="preserve">Links to websites for Year 4 pack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English: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3: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4: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1: Persuasive language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hyperlink r:id="rId6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https://www.theschoolrun.com/what-is-persuasive-text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1: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Escape from Pompeii book on Youtube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https://www.youtube.com/watch?v=K7aYNcv9uDI&amp;ab_channel=HeritageLearning-Kalispell%2CMT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 link to me reading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2: Modal verbs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https://www.theschoolrun.com/what-are-modal-verbs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2: Escape from Pompeii book on Youtube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https://www.youtube.com/watch?v=K7aYNcv9uDI&amp;ab_channel=HeritageLearning-Kalispell%2CMT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 link to me reading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3: Adjectives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hyperlink r:id="rId10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https://www.youtube.com/watch?v=CxrxUyxMnxA&amp;ab_channel=Nessy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4: PLanning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hyperlink r:id="rId11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https://www.theschoolrun.com/what-is-persuasive-text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Geography: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50"/>
        <w:gridCol w:w="7050"/>
        <w:tblGridChange w:id="0">
          <w:tblGrid>
            <w:gridCol w:w="3750"/>
            <w:gridCol w:w="70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3: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4: Why did the Romans invade Britain?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u w:val="single"/>
                  <w:rtl w:val="0"/>
                </w:rPr>
                <w:t xml:space="preserve">https://www.youtube.com/watch?v=475sbcUj9t4&amp;ab_channel=gazza6359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Day 1: British Isles - Why haven’t the Romans invade islands in the North?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6"/>
                  <w:szCs w:val="26"/>
                  <w:u w:val="single"/>
                  <w:rtl w:val="0"/>
                </w:rPr>
                <w:t xml:space="preserve">https://www.youtube.com/watch?v=475sbcUj9t4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Why was Hadrian’s wall built?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hyperlink r:id="rId14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https://www.youtube.com/watch?v=pmmfS4Z4Jig&amp;ab_channel=EnglishHeritage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2: Famous person: Boudicca  </w:t>
            </w:r>
            <w:hyperlink r:id="rId15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u w:val="single"/>
                  <w:rtl w:val="0"/>
                </w:rPr>
                <w:t xml:space="preserve">https://kids.britannica.com/kids/article/Boudicca/442493#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Day 4: How to read index maps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hyperlink r:id="rId16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u w:val="single"/>
                  <w:rtl w:val="0"/>
                </w:rPr>
                <w:t xml:space="preserve">https://www.youtube.com/watch?v=c0du8v4EE_Y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heschoolrun.com/what-is-persuasive-text" TargetMode="External"/><Relationship Id="rId10" Type="http://schemas.openxmlformats.org/officeDocument/2006/relationships/hyperlink" Target="https://www.youtube.com/watch?v=CxrxUyxMnxA&amp;ab_channel=Nessy" TargetMode="External"/><Relationship Id="rId13" Type="http://schemas.openxmlformats.org/officeDocument/2006/relationships/hyperlink" Target="https://www.youtube.com/watch?v=475sbcUj9t4" TargetMode="External"/><Relationship Id="rId12" Type="http://schemas.openxmlformats.org/officeDocument/2006/relationships/hyperlink" Target="https://www.youtube.com/watch?v=475sbcUj9t4&amp;ab_channel=gazza635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K7aYNcv9uDI&amp;ab_channel=HeritageLearning-Kalispell%2CMT" TargetMode="External"/><Relationship Id="rId15" Type="http://schemas.openxmlformats.org/officeDocument/2006/relationships/hyperlink" Target="https://kids.britannica.com/kids/article/Boudicca/442493#" TargetMode="External"/><Relationship Id="rId14" Type="http://schemas.openxmlformats.org/officeDocument/2006/relationships/hyperlink" Target="https://www.youtube.com/watch?v=pmmfS4Z4Jig&amp;ab_channel=EnglishHeritage" TargetMode="External"/><Relationship Id="rId16" Type="http://schemas.openxmlformats.org/officeDocument/2006/relationships/hyperlink" Target="https://www.youtube.com/watch?v=c0du8v4EE_Y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theschoolrun.com/what-is-persuasive-text" TargetMode="External"/><Relationship Id="rId7" Type="http://schemas.openxmlformats.org/officeDocument/2006/relationships/hyperlink" Target="https://www.youtube.com/watch?v=K7aYNcv9uDI&amp;ab_channel=HeritageLearning-Kalispell%2CMT" TargetMode="External"/><Relationship Id="rId8" Type="http://schemas.openxmlformats.org/officeDocument/2006/relationships/hyperlink" Target="https://www.theschoolrun.com/what-are-modal-ver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